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5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3"/>
        <w:gridCol w:w="4213"/>
        <w:gridCol w:w="2105"/>
        <w:gridCol w:w="1683"/>
        <w:gridCol w:w="1964"/>
        <w:gridCol w:w="1022"/>
      </w:tblGrid>
      <w:tr w:rsidR="009E60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6"/>
          </w:tcPr>
          <w:p w:rsidR="009E6067" w:rsidRPr="0014783D" w:rsidRDefault="009E6067">
            <w:pPr>
              <w:pStyle w:val="Nadpis1"/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ŠVP  Ch 8.ročník</w:t>
            </w:r>
          </w:p>
        </w:tc>
      </w:tr>
      <w:tr w:rsidR="008B6F7B" w:rsidTr="008B6F7B">
        <w:tblPrEx>
          <w:tblCellMar>
            <w:top w:w="0" w:type="dxa"/>
            <w:bottom w:w="0" w:type="dxa"/>
          </w:tblCellMar>
        </w:tblPrEx>
        <w:tc>
          <w:tcPr>
            <w:tcW w:w="1560" w:type="pct"/>
            <w:vAlign w:val="center"/>
          </w:tcPr>
          <w:p w:rsidR="009E6067" w:rsidRPr="0014783D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83D">
              <w:rPr>
                <w:rFonts w:ascii="Times New Roman" w:hAnsi="Times New Roman" w:cs="Times New Roman"/>
                <w:b/>
                <w:bCs/>
              </w:rPr>
              <w:t>Očekávaný výstup</w:t>
            </w:r>
          </w:p>
        </w:tc>
        <w:tc>
          <w:tcPr>
            <w:tcW w:w="1319" w:type="pct"/>
            <w:vAlign w:val="center"/>
          </w:tcPr>
          <w:p w:rsidR="009E6067" w:rsidRPr="0014783D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83D">
              <w:rPr>
                <w:rFonts w:ascii="Times New Roman" w:hAnsi="Times New Roman" w:cs="Times New Roman"/>
                <w:b/>
                <w:bCs/>
              </w:rPr>
              <w:t>Školní výstup</w:t>
            </w:r>
          </w:p>
        </w:tc>
        <w:tc>
          <w:tcPr>
            <w:tcW w:w="659" w:type="pct"/>
            <w:vAlign w:val="center"/>
          </w:tcPr>
          <w:p w:rsidR="009E6067" w:rsidRPr="0014783D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83D">
              <w:rPr>
                <w:rFonts w:ascii="Times New Roman" w:hAnsi="Times New Roman" w:cs="Times New Roman"/>
                <w:b/>
                <w:bCs/>
              </w:rPr>
              <w:t>Učivo</w:t>
            </w:r>
          </w:p>
        </w:tc>
        <w:tc>
          <w:tcPr>
            <w:tcW w:w="527" w:type="pct"/>
            <w:vAlign w:val="center"/>
          </w:tcPr>
          <w:p w:rsidR="009E6067" w:rsidRPr="0014783D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83D">
              <w:rPr>
                <w:rFonts w:ascii="Times New Roman" w:hAnsi="Times New Roman" w:cs="Times New Roman"/>
                <w:b/>
                <w:bCs/>
              </w:rPr>
              <w:t>Mezipředm.</w:t>
            </w:r>
            <w:r w:rsidRPr="0014783D">
              <w:rPr>
                <w:rFonts w:ascii="Times New Roman" w:hAnsi="Times New Roman" w:cs="Times New Roman"/>
                <w:b/>
                <w:bCs/>
              </w:rPr>
              <w:br/>
              <w:t>vztahy</w:t>
            </w:r>
          </w:p>
        </w:tc>
        <w:tc>
          <w:tcPr>
            <w:tcW w:w="615" w:type="pct"/>
            <w:vAlign w:val="center"/>
          </w:tcPr>
          <w:p w:rsidR="009E6067" w:rsidRPr="0014783D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83D">
              <w:rPr>
                <w:rFonts w:ascii="Times New Roman" w:hAnsi="Times New Roman" w:cs="Times New Roman"/>
                <w:b/>
                <w:bCs/>
              </w:rPr>
              <w:t>Průřezová témata</w:t>
            </w:r>
          </w:p>
        </w:tc>
        <w:tc>
          <w:tcPr>
            <w:tcW w:w="320" w:type="pct"/>
            <w:vAlign w:val="center"/>
          </w:tcPr>
          <w:p w:rsidR="009E6067" w:rsidRPr="0014783D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83D">
              <w:rPr>
                <w:rFonts w:ascii="Times New Roman" w:hAnsi="Times New Roman" w:cs="Times New Roman"/>
                <w:b/>
                <w:bCs/>
              </w:rPr>
              <w:t>Pozn.</w:t>
            </w:r>
          </w:p>
        </w:tc>
      </w:tr>
      <w:tr w:rsidR="008B6F7B" w:rsidTr="00F94CF0">
        <w:tblPrEx>
          <w:tblCellMar>
            <w:top w:w="0" w:type="dxa"/>
            <w:bottom w:w="0" w:type="dxa"/>
          </w:tblCellMar>
        </w:tblPrEx>
        <w:trPr>
          <w:trHeight w:val="9483"/>
        </w:trPr>
        <w:tc>
          <w:tcPr>
            <w:tcW w:w="1560" w:type="pct"/>
          </w:tcPr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lastRenderedPageBreak/>
              <w:t>CH-9-1-01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určí společné a rozdílné vlastnosti látek 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CH-9-1-02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pracuje bezpečně s vybranými dostupnými a běžně používanými látkami a hodnotí jejich rizikovost; posoudí nebezpečnost vybraných dostupných látek, se kterými zatím pracovat nesmí</w:t>
            </w:r>
          </w:p>
          <w:p w:rsidR="008B6F7B" w:rsidRPr="00F94CF0" w:rsidRDefault="008B6F7B" w:rsidP="008B6F7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F94CF0">
              <w:rPr>
                <w:b/>
                <w:i/>
                <w:iCs/>
                <w:color w:val="92D050"/>
                <w:lang w:val="cs-CZ" w:eastAsia="cs-CZ"/>
              </w:rPr>
              <w:t xml:space="preserve">CH-9-1-03 </w:t>
            </w:r>
            <w:r w:rsidRPr="00F94CF0">
              <w:rPr>
                <w:b/>
                <w:bCs w:val="0"/>
                <w:i/>
                <w:iCs/>
                <w:color w:val="92D050"/>
                <w:lang w:val="cs-CZ" w:eastAsia="cs-CZ"/>
              </w:rPr>
              <w:t>objasní nejefektivnější jednání v modelových příkladech havárie s únikem nebezpečných látek</w:t>
            </w:r>
          </w:p>
          <w:p w:rsidR="008B6F7B" w:rsidRPr="005A6F32" w:rsidRDefault="008B6F7B" w:rsidP="008B6F7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>
              <w:rPr>
                <w:bCs w:val="0"/>
                <w:color w:val="FF0000"/>
                <w:lang w:val="cs-CZ" w:eastAsia="cs-CZ"/>
              </w:rPr>
              <w:t xml:space="preserve">CH-9-1-01p </w:t>
            </w:r>
            <w:r w:rsidRPr="005A6F32">
              <w:rPr>
                <w:bCs w:val="0"/>
                <w:color w:val="FF0000"/>
                <w:lang w:val="cs-CZ" w:eastAsia="cs-CZ"/>
              </w:rPr>
              <w:t>rozliší společné a rozdílné vlastnosti látek</w:t>
            </w:r>
          </w:p>
          <w:p w:rsidR="008B6F7B" w:rsidRPr="005A6F32" w:rsidRDefault="008B6F7B" w:rsidP="008B6F7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5A6F32">
              <w:rPr>
                <w:bCs w:val="0"/>
                <w:color w:val="FF0000"/>
                <w:lang w:val="cs-CZ" w:eastAsia="cs-CZ"/>
              </w:rPr>
              <w:t>CH-9-</w:t>
            </w:r>
            <w:r>
              <w:rPr>
                <w:bCs w:val="0"/>
                <w:color w:val="FF0000"/>
                <w:lang w:val="cs-CZ" w:eastAsia="cs-CZ"/>
              </w:rPr>
              <w:t xml:space="preserve">1-02p </w:t>
            </w:r>
            <w:r w:rsidRPr="005A6F32">
              <w:rPr>
                <w:bCs w:val="0"/>
                <w:color w:val="FF0000"/>
                <w:lang w:val="cs-CZ" w:eastAsia="cs-CZ"/>
              </w:rPr>
              <w:t>pracuje bezpečně s vybranými běžně používanými nebezpečnými látkami</w:t>
            </w:r>
          </w:p>
          <w:p w:rsidR="008B6F7B" w:rsidRPr="00F94CF0" w:rsidRDefault="008B6F7B" w:rsidP="008B6F7B">
            <w:pPr>
              <w:pStyle w:val="OVp"/>
              <w:rPr>
                <w:bCs w:val="0"/>
                <w:color w:val="92D050"/>
                <w:lang w:val="cs-CZ" w:eastAsia="cs-CZ"/>
              </w:rPr>
            </w:pPr>
            <w:r w:rsidRPr="00F94CF0">
              <w:rPr>
                <w:bCs w:val="0"/>
                <w:color w:val="92D050"/>
                <w:lang w:val="cs-CZ" w:eastAsia="cs-CZ"/>
              </w:rPr>
              <w:t>CH-9-1-03p reaguje na případy úniku nebezpečných látek</w:t>
            </w:r>
          </w:p>
          <w:p w:rsidR="008B6F7B" w:rsidRDefault="008B6F7B" w:rsidP="008B6F7B">
            <w:pPr>
              <w:pStyle w:val="OV"/>
              <w:rPr>
                <w:bCs w:val="0"/>
                <w:i/>
                <w:color w:val="FF0000"/>
                <w:lang w:val="cs-CZ" w:eastAsia="cs-CZ"/>
              </w:rPr>
            </w:pPr>
            <w:r w:rsidRPr="005A6F32">
              <w:rPr>
                <w:bCs w:val="0"/>
                <w:color w:val="FF0000"/>
                <w:lang w:val="cs-CZ" w:eastAsia="cs-CZ"/>
              </w:rPr>
              <w:t>-</w:t>
            </w:r>
            <w:r w:rsidRPr="005A6F32">
              <w:rPr>
                <w:bCs w:val="0"/>
                <w:color w:val="FF0000"/>
                <w:lang w:val="cs-CZ" w:eastAsia="cs-CZ"/>
              </w:rPr>
              <w:tab/>
            </w:r>
            <w:r w:rsidRPr="008B6F7B">
              <w:rPr>
                <w:bCs w:val="0"/>
                <w:i/>
                <w:color w:val="FF0000"/>
                <w:lang w:val="cs-CZ" w:eastAsia="cs-CZ"/>
              </w:rPr>
              <w:t>rozpozná přeměny skupenství látek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CH-9-2-01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rozlišuje směsi a chemické látky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CH-9-2-02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vypočítá složení roztoků, připraví prakticky roztok daného složení</w:t>
            </w:r>
          </w:p>
          <w:p w:rsidR="008B6F7B" w:rsidRPr="00F94CF0" w:rsidRDefault="008B6F7B" w:rsidP="008B6F7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F94CF0">
              <w:rPr>
                <w:b/>
                <w:i/>
                <w:iCs/>
                <w:color w:val="92D050"/>
                <w:lang w:val="cs-CZ" w:eastAsia="cs-CZ"/>
              </w:rPr>
              <w:t xml:space="preserve">CH-9-2-03 </w:t>
            </w:r>
            <w:r w:rsidRPr="00F94CF0">
              <w:rPr>
                <w:b/>
                <w:bCs w:val="0"/>
                <w:i/>
                <w:iCs/>
                <w:color w:val="92D050"/>
                <w:lang w:val="cs-CZ" w:eastAsia="cs-CZ"/>
              </w:rPr>
              <w:t>vysvětlí základní faktory ovlivňující rozpouštění pevných látek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CH-9-2-04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navrhne postupy a prakticky provede oddělování složek směsí </w:t>
            </w:r>
            <w:r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o známém složení; uvede příklady oddělování složek v praxi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CH-9-2-05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rozliší různé druhy vody a uvede příklady jejich výskytu a použití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F94CF0">
              <w:rPr>
                <w:b/>
                <w:i/>
                <w:iCs/>
                <w:color w:val="92D050"/>
                <w:lang w:val="cs-CZ" w:eastAsia="cs-CZ"/>
              </w:rPr>
              <w:t xml:space="preserve">CH-9-2-06 </w:t>
            </w:r>
            <w:r w:rsidRPr="00F94CF0">
              <w:rPr>
                <w:b/>
                <w:bCs w:val="0"/>
                <w:i/>
                <w:iCs/>
                <w:color w:val="92D050"/>
                <w:lang w:val="cs-CZ" w:eastAsia="cs-CZ"/>
              </w:rPr>
              <w:t>uvede příklady znečišťování vody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</w:t>
            </w:r>
            <w:r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    </w:t>
            </w:r>
            <w:r w:rsidRPr="00F94CF0">
              <w:rPr>
                <w:b/>
                <w:bCs w:val="0"/>
                <w:i/>
                <w:iCs/>
                <w:color w:val="92D050"/>
                <w:lang w:val="cs-CZ" w:eastAsia="cs-CZ"/>
              </w:rPr>
              <w:t xml:space="preserve">a vzduchu v pracovním prostředí a domácnosti, navrhne </w:t>
            </w:r>
            <w:r w:rsidRPr="00F94CF0">
              <w:rPr>
                <w:b/>
                <w:bCs w:val="0"/>
                <w:i/>
                <w:iCs/>
                <w:color w:val="92D050"/>
                <w:lang w:val="cs-CZ" w:eastAsia="cs-CZ"/>
              </w:rPr>
              <w:lastRenderedPageBreak/>
              <w:t>nejvhodnější preventivní opatření a způsoby likvidace znečištění</w:t>
            </w:r>
          </w:p>
          <w:p w:rsidR="008B6F7B" w:rsidRPr="005A6F32" w:rsidRDefault="008B6F7B" w:rsidP="008B6F7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5A6F32">
              <w:rPr>
                <w:bCs w:val="0"/>
                <w:color w:val="FF0000"/>
                <w:lang w:val="cs-CZ" w:eastAsia="cs-CZ"/>
              </w:rPr>
              <w:t>CH-9-2-01p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5A6F32">
              <w:rPr>
                <w:bCs w:val="0"/>
                <w:color w:val="FF0000"/>
                <w:lang w:val="cs-CZ" w:eastAsia="cs-CZ"/>
              </w:rPr>
              <w:t>pozná směsi a chemické látky</w:t>
            </w:r>
          </w:p>
          <w:p w:rsidR="008B6F7B" w:rsidRPr="005A6F32" w:rsidRDefault="008B6F7B" w:rsidP="008B6F7B">
            <w:pPr>
              <w:pStyle w:val="OVp"/>
              <w:rPr>
                <w:color w:val="FF0000"/>
                <w:lang w:val="cs-CZ" w:eastAsia="cs-CZ"/>
              </w:rPr>
            </w:pPr>
            <w:r w:rsidRPr="005A6F32">
              <w:rPr>
                <w:bCs w:val="0"/>
                <w:color w:val="FF0000"/>
                <w:lang w:val="cs-CZ" w:eastAsia="cs-CZ"/>
              </w:rPr>
              <w:t>CH-9-2-02p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5A6F32">
              <w:rPr>
                <w:bCs w:val="0"/>
                <w:color w:val="FF0000"/>
                <w:lang w:val="cs-CZ" w:eastAsia="cs-CZ"/>
              </w:rPr>
              <w:t>rozezná druhy roztoků a jejich využití v běžném životě</w:t>
            </w:r>
          </w:p>
          <w:p w:rsidR="008B6F7B" w:rsidRPr="005A6F32" w:rsidRDefault="008B6F7B" w:rsidP="008B6F7B">
            <w:pPr>
              <w:pStyle w:val="OVp"/>
              <w:rPr>
                <w:color w:val="FF0000"/>
                <w:lang w:val="cs-CZ" w:eastAsia="cs-CZ"/>
              </w:rPr>
            </w:pPr>
            <w:r w:rsidRPr="005A6F32">
              <w:rPr>
                <w:bCs w:val="0"/>
                <w:color w:val="FF0000"/>
                <w:lang w:val="cs-CZ" w:eastAsia="cs-CZ"/>
              </w:rPr>
              <w:t>CH-9-2-05p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5A6F32">
              <w:rPr>
                <w:bCs w:val="0"/>
                <w:color w:val="FF0000"/>
                <w:lang w:val="cs-CZ" w:eastAsia="cs-CZ"/>
              </w:rPr>
              <w:t>rozliší různé druhy vody a uvede příklady jejich použití</w:t>
            </w:r>
          </w:p>
          <w:p w:rsidR="008B6F7B" w:rsidRPr="00F94CF0" w:rsidRDefault="008B6F7B" w:rsidP="008B6F7B">
            <w:pPr>
              <w:pStyle w:val="OV"/>
              <w:rPr>
                <w:bCs w:val="0"/>
                <w:i/>
                <w:color w:val="92D050"/>
                <w:lang w:val="cs-CZ" w:eastAsia="cs-CZ"/>
              </w:rPr>
            </w:pPr>
            <w:r w:rsidRPr="00F94CF0">
              <w:rPr>
                <w:bCs w:val="0"/>
                <w:i/>
                <w:color w:val="92D050"/>
                <w:lang w:val="cs-CZ" w:eastAsia="cs-CZ"/>
              </w:rPr>
              <w:t>CH-9-2-06p uvede zdroje znečišťování vody a vzduchu ve svém nejbližším okolí</w:t>
            </w:r>
          </w:p>
          <w:p w:rsidR="008B6F7B" w:rsidRPr="00F94CF0" w:rsidRDefault="008B6F7B" w:rsidP="008B6F7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F94CF0">
              <w:rPr>
                <w:b/>
                <w:i/>
                <w:iCs/>
                <w:color w:val="92D050"/>
                <w:lang w:val="cs-CZ" w:eastAsia="cs-CZ"/>
              </w:rPr>
              <w:t xml:space="preserve">CH-9-3-01 </w:t>
            </w:r>
            <w:r w:rsidRPr="00F94CF0">
              <w:rPr>
                <w:b/>
                <w:bCs w:val="0"/>
                <w:i/>
                <w:iCs/>
                <w:color w:val="92D050"/>
                <w:lang w:val="cs-CZ" w:eastAsia="cs-CZ"/>
              </w:rPr>
              <w:t>používá pojmy atom a molekula ve správných souvislostech</w:t>
            </w:r>
          </w:p>
          <w:p w:rsidR="008B6F7B" w:rsidRPr="00F94CF0" w:rsidRDefault="008B6F7B" w:rsidP="008B6F7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F94CF0">
              <w:rPr>
                <w:b/>
                <w:i/>
                <w:iCs/>
                <w:color w:val="92D050"/>
                <w:lang w:val="cs-CZ" w:eastAsia="cs-CZ"/>
              </w:rPr>
              <w:t xml:space="preserve">CH-9-3-02 </w:t>
            </w:r>
            <w:r w:rsidRPr="00F94CF0">
              <w:rPr>
                <w:b/>
                <w:bCs w:val="0"/>
                <w:i/>
                <w:iCs/>
                <w:color w:val="92D050"/>
                <w:lang w:val="cs-CZ" w:eastAsia="cs-CZ"/>
              </w:rPr>
              <w:t>rozlišuje chemické prvky a chemické sloučeniny a pojmy užívá ve správných souvislostech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CH-9-3-03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orientuje se v periodické soustavě chemických prvků, rozpozná vybrané kovy a nekovy a usuzuje na jejich možné vlastnosti</w:t>
            </w:r>
          </w:p>
          <w:p w:rsidR="008B6F7B" w:rsidRPr="005A6F32" w:rsidRDefault="008B6F7B" w:rsidP="008B6F7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5A6F32">
              <w:rPr>
                <w:bCs w:val="0"/>
                <w:color w:val="FF0000"/>
                <w:lang w:val="cs-CZ" w:eastAsia="cs-CZ"/>
              </w:rPr>
              <w:t>CH-9-3-02p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5A6F32">
              <w:rPr>
                <w:bCs w:val="0"/>
                <w:color w:val="FF0000"/>
                <w:lang w:val="cs-CZ" w:eastAsia="cs-CZ"/>
              </w:rPr>
              <w:t>zná nejobvyklejší chemické prvky a jednoduché chemické sloučeniny a jejich značky</w:t>
            </w:r>
          </w:p>
          <w:p w:rsidR="008B6F7B" w:rsidRDefault="008B6F7B" w:rsidP="008B6F7B">
            <w:pPr>
              <w:pStyle w:val="OV"/>
              <w:rPr>
                <w:b/>
                <w:i/>
                <w:iCs/>
                <w:color w:val="000000"/>
                <w:lang w:val="cs-CZ" w:eastAsia="cs-CZ"/>
              </w:rPr>
            </w:pPr>
            <w:r w:rsidRPr="008B6F7B">
              <w:rPr>
                <w:bCs w:val="0"/>
                <w:i/>
                <w:color w:val="FF0000"/>
                <w:lang w:val="cs-CZ" w:eastAsia="cs-CZ"/>
              </w:rPr>
              <w:t>CH-9-3-03p rozpozná vybrané kovy a nekovy a jejich možné vlastnosti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CH-9-4-01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rozliší výchozí látky a produkty chemických reakcí, uvede příklady prakticky důležitých chemických reakcí, provede jejich klasifikaci a zhodnotí jejich využívání</w:t>
            </w:r>
          </w:p>
          <w:p w:rsidR="008B6F7B" w:rsidRPr="00F94CF0" w:rsidRDefault="008B6F7B" w:rsidP="008B6F7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F94CF0">
              <w:rPr>
                <w:b/>
                <w:i/>
                <w:iCs/>
                <w:color w:val="92D050"/>
                <w:lang w:val="cs-CZ" w:eastAsia="cs-CZ"/>
              </w:rPr>
              <w:t xml:space="preserve">CH-9-4-02 </w:t>
            </w:r>
            <w:r w:rsidRPr="00F94CF0">
              <w:rPr>
                <w:b/>
                <w:bCs w:val="0"/>
                <w:i/>
                <w:iCs/>
                <w:color w:val="92D050"/>
                <w:lang w:val="cs-CZ" w:eastAsia="cs-CZ"/>
              </w:rPr>
              <w:t>přečte chemické rovnice a s užitím zákona zachování hmotnosti vypočítá hmotnost výchozí látky nebo produktu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CH-9-4-03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aplikuje poznatky o faktorech ovlivňujících průběh chemických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lastRenderedPageBreak/>
              <w:t>reakcí v praxi a při předcházení jejich nebezpečnému průběhu</w:t>
            </w:r>
          </w:p>
          <w:p w:rsidR="008B6F7B" w:rsidRDefault="008B6F7B" w:rsidP="008B6F7B">
            <w:pPr>
              <w:pStyle w:val="OV"/>
              <w:rPr>
                <w:bCs w:val="0"/>
                <w:i/>
                <w:color w:val="FF0000"/>
                <w:lang w:val="cs-CZ" w:eastAsia="cs-CZ"/>
              </w:rPr>
            </w:pPr>
            <w:r w:rsidRPr="008B6F7B">
              <w:rPr>
                <w:bCs w:val="0"/>
                <w:i/>
                <w:color w:val="FF0000"/>
                <w:lang w:val="cs-CZ" w:eastAsia="cs-CZ"/>
              </w:rPr>
              <w:t>CH-9-4-01p pojmenuje výchozí látky a produkty nejjednodušších chemických reakcí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CH-9-5-01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porovná vlastnosti a použití vybraných prakticky významných oxidů, kyselin, hydroxidů a solí a posoudí vliv významných zástupců těchto látek na životní prostředí</w:t>
            </w:r>
          </w:p>
          <w:p w:rsidR="008B6F7B" w:rsidRPr="00F94CF0" w:rsidRDefault="008B6F7B" w:rsidP="008B6F7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F94CF0">
              <w:rPr>
                <w:b/>
                <w:i/>
                <w:iCs/>
                <w:color w:val="92D050"/>
                <w:lang w:val="cs-CZ" w:eastAsia="cs-CZ"/>
              </w:rPr>
              <w:t xml:space="preserve">CH-9-5-02 </w:t>
            </w:r>
            <w:r w:rsidRPr="00F94CF0">
              <w:rPr>
                <w:b/>
                <w:bCs w:val="0"/>
                <w:i/>
                <w:iCs/>
                <w:color w:val="92D050"/>
                <w:lang w:val="cs-CZ" w:eastAsia="cs-CZ"/>
              </w:rPr>
              <w:t>vysvětlí vznik kyselých dešťů, uvede jejich vliv na životní prostředí a uvede opatření, kterými jim lze předcházet</w:t>
            </w:r>
          </w:p>
          <w:p w:rsidR="008B6F7B" w:rsidRPr="00470C85" w:rsidRDefault="008B6F7B" w:rsidP="008B6F7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CH-9-5-03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orientuje se na stupnici pH, změří reakci roztoku univerzálním indikátorovým papírkem a uvede příklady uplatňování neutralizace v praxi</w:t>
            </w:r>
          </w:p>
          <w:p w:rsidR="008B6F7B" w:rsidRPr="008F60FB" w:rsidRDefault="008B6F7B" w:rsidP="008B6F7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CH-9-5-01p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>popíše vlastnosti a použití vybraných prakticky využitelných oxidů, kyselin, hydroxidů a solí a zná vliv těchto látek na životní prostředí</w:t>
            </w:r>
          </w:p>
          <w:p w:rsidR="008B6F7B" w:rsidRPr="008F60FB" w:rsidRDefault="008B6F7B" w:rsidP="008B6F7B">
            <w:pPr>
              <w:pStyle w:val="OVp"/>
              <w:rPr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CH-9-5-03p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color w:val="FF0000"/>
                <w:lang w:val="cs-CZ" w:eastAsia="cs-CZ"/>
              </w:rPr>
              <w:t>orientuje se na stupnici pH, změří pH roztoku univerzálním indikátorovým papírkem</w:t>
            </w:r>
          </w:p>
          <w:p w:rsidR="0034167B" w:rsidRPr="0014783D" w:rsidRDefault="008B6F7B" w:rsidP="008B6F7B">
            <w:pPr>
              <w:rPr>
                <w:rFonts w:ascii="Times New Roman" w:hAnsi="Times New Roman" w:cs="Times New Roman"/>
                <w:bCs/>
              </w:rPr>
            </w:pPr>
            <w:r w:rsidRPr="008F60FB">
              <w:rPr>
                <w:color w:val="FF0000"/>
              </w:rPr>
              <w:t>-</w:t>
            </w:r>
            <w:r w:rsidRPr="008B6F7B">
              <w:rPr>
                <w:rFonts w:ascii="Times New Roman" w:hAnsi="Times New Roman" w:cs="Times New Roman"/>
                <w:i/>
                <w:color w:val="FF0000"/>
              </w:rPr>
              <w:tab/>
              <w:t>poskytne první pomoc při zasažení pokožky kyselinou nebo hydroxidem</w:t>
            </w: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34167B" w:rsidRPr="0014783D" w:rsidRDefault="0034167B">
            <w:pPr>
              <w:rPr>
                <w:rFonts w:ascii="Times New Roman" w:hAnsi="Times New Roman" w:cs="Times New Roman"/>
                <w:bCs/>
              </w:rPr>
            </w:pPr>
          </w:p>
          <w:p w:rsidR="00F94CF0" w:rsidRPr="0014783D" w:rsidRDefault="00F94CF0" w:rsidP="00F94CF0">
            <w:pPr>
              <w:pStyle w:val="Zhlav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>
              <w:rPr>
                <w:color w:val="92D050"/>
              </w:rPr>
              <w:br/>
            </w:r>
          </w:p>
        </w:tc>
        <w:tc>
          <w:tcPr>
            <w:tcW w:w="1319" w:type="pct"/>
          </w:tcPr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lastRenderedPageBreak/>
              <w:t>zná zásady bezpečné práce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dovede poskytnout první pomoc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tel. číslo záchranné služby, umí přivolat pomoc</w:t>
            </w:r>
          </w:p>
          <w:p w:rsidR="009E6067" w:rsidRPr="0014783D" w:rsidRDefault="00EB1611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rozlišuje základní vlastnosti látek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rozlišit a pojmenovat druhy směsí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pojmy rozpustnost, koncentrovaný, zředěný, nasycený, nenasycený</w:t>
            </w:r>
            <w:r w:rsidR="0029731F" w:rsidRPr="0014783D">
              <w:rPr>
                <w:rFonts w:ascii="Times New Roman" w:hAnsi="Times New Roman" w:cs="Times New Roman"/>
              </w:rPr>
              <w:t xml:space="preserve"> roztok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zná vliv teploty, </w:t>
            </w:r>
            <w:r w:rsidR="0029731F" w:rsidRPr="0014783D">
              <w:rPr>
                <w:rFonts w:ascii="Times New Roman" w:hAnsi="Times New Roman" w:cs="Times New Roman"/>
              </w:rPr>
              <w:t>rozpouštědla a</w:t>
            </w:r>
            <w:r w:rsidRPr="0014783D">
              <w:rPr>
                <w:rFonts w:ascii="Times New Roman" w:hAnsi="Times New Roman" w:cs="Times New Roman"/>
              </w:rPr>
              <w:t xml:space="preserve"> povrchu na rychlost rozpouštění</w:t>
            </w: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umí vypočítat hmotnostní zlomek složek směsí </w:t>
            </w:r>
            <w:r w:rsidR="00A10C81" w:rsidRPr="0014783D">
              <w:rPr>
                <w:rFonts w:ascii="Times New Roman" w:hAnsi="Times New Roman" w:cs="Times New Roman"/>
              </w:rPr>
              <w:t>w=ms/mcelk.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  <w:b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zná princip, postup a užití v praxi metod oddělování složek směsí - usazování, filtrace, destilace, krystalizace 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provést filtraci a destilaci ve školních podmínkách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umí zvolit vhodný postup 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k oddělování složek směsí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procentový obsah hlavních složek vzduchu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vysvětlit význam vzduchu jako průmyslové suroviny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hlavní znečišťovatele vzduchu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vysvětlit vznik a význam inverze, smogu, skleníkového efektu, ozonové díry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vyjmenovat druhy a význam vod podle užití a znečištění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hygienické požadavky na pitnou vodu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hlavní znečišťovatele pitné vody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lastRenderedPageBreak/>
              <w:t xml:space="preserve">zná pojmy atomové jádro, elektronový obal, proton, neutron, elektron, valenční elektron, valenční vrstva, protonové číslo, </w:t>
            </w:r>
            <w:r w:rsidR="00D34AE7" w:rsidRPr="0014783D">
              <w:rPr>
                <w:rFonts w:ascii="Times New Roman" w:hAnsi="Times New Roman" w:cs="Times New Roman"/>
              </w:rPr>
              <w:t>molární hmotnost</w:t>
            </w:r>
            <w:r w:rsidRPr="0014783D">
              <w:rPr>
                <w:rFonts w:ascii="Times New Roman" w:hAnsi="Times New Roman" w:cs="Times New Roman"/>
              </w:rPr>
              <w:t xml:space="preserve"> 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vztahy mezi počty protonů, elektronů a neutronů v atomu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s PSP umí nakreslit schéma atomu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umí odvodit vznik </w:t>
            </w:r>
            <w:r w:rsidR="00EB1611" w:rsidRPr="0014783D">
              <w:rPr>
                <w:rFonts w:ascii="Times New Roman" w:hAnsi="Times New Roman" w:cs="Times New Roman"/>
              </w:rPr>
              <w:t>kationtů</w:t>
            </w:r>
            <w:r w:rsidRPr="0014783D">
              <w:rPr>
                <w:rFonts w:ascii="Times New Roman" w:hAnsi="Times New Roman" w:cs="Times New Roman"/>
              </w:rPr>
              <w:t xml:space="preserve"> a aniontů z atomu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vysvětlit rozdíl mezi atomem a molekulou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zná české názvy a značky prvků H, Li, Na, K, </w:t>
            </w:r>
            <w:r w:rsidR="0029731F" w:rsidRPr="0014783D">
              <w:rPr>
                <w:rFonts w:ascii="Times New Roman" w:hAnsi="Times New Roman" w:cs="Times New Roman"/>
              </w:rPr>
              <w:t>B</w:t>
            </w:r>
            <w:r w:rsidRPr="0014783D">
              <w:rPr>
                <w:rFonts w:ascii="Times New Roman" w:hAnsi="Times New Roman" w:cs="Times New Roman"/>
              </w:rPr>
              <w:t xml:space="preserve">e, Mg, Ca, </w:t>
            </w:r>
            <w:r w:rsidR="0029731F" w:rsidRPr="0014783D">
              <w:rPr>
                <w:rFonts w:ascii="Times New Roman" w:hAnsi="Times New Roman" w:cs="Times New Roman"/>
              </w:rPr>
              <w:t>B</w:t>
            </w:r>
            <w:r w:rsidRPr="0014783D">
              <w:rPr>
                <w:rFonts w:ascii="Times New Roman" w:hAnsi="Times New Roman" w:cs="Times New Roman"/>
              </w:rPr>
              <w:t>a, Ra, V, Cr, Mo, W, Mn, Fe,  Co, Ni, Pt, Cu, Ag, Au, Zn,  Hg, B, Al, C, Si, Sn, P</w:t>
            </w:r>
            <w:r w:rsidR="0029731F" w:rsidRPr="0014783D">
              <w:rPr>
                <w:rFonts w:ascii="Times New Roman" w:hAnsi="Times New Roman" w:cs="Times New Roman"/>
              </w:rPr>
              <w:t>b</w:t>
            </w:r>
            <w:r w:rsidRPr="0014783D">
              <w:rPr>
                <w:rFonts w:ascii="Times New Roman" w:hAnsi="Times New Roman" w:cs="Times New Roman"/>
              </w:rPr>
              <w:t>, N,</w:t>
            </w:r>
            <w:r w:rsidR="0029731F" w:rsidRPr="0014783D">
              <w:rPr>
                <w:rFonts w:ascii="Times New Roman" w:hAnsi="Times New Roman" w:cs="Times New Roman"/>
              </w:rPr>
              <w:t xml:space="preserve"> P,</w:t>
            </w:r>
            <w:r w:rsidRPr="0014783D">
              <w:rPr>
                <w:rFonts w:ascii="Times New Roman" w:hAnsi="Times New Roman" w:cs="Times New Roman"/>
              </w:rPr>
              <w:t xml:space="preserve"> As, O, S, F, Cl, Br, I, He, Ne, Ar</w:t>
            </w:r>
            <w:r w:rsidR="0029731F" w:rsidRPr="0014783D">
              <w:rPr>
                <w:rFonts w:ascii="Times New Roman" w:hAnsi="Times New Roman" w:cs="Times New Roman"/>
              </w:rPr>
              <w:t>, Kr, Xe, Rn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s pomocí PSP umí přiřadit protonové číslo prvku a naopak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princip uspořádání prvků v PSP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zařadit prvek do skupiny a periody PSP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vyhledat prvek podle skupiny a periody PSP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znění a význam periodického zákona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pojmy kovy, nekovy, polokovy, těžké kovy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vysvětlit rozdíl mezi prvkem a sloučeninou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určí počet atomů ve vzorci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pojem elektronegativita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vyhledat elektronegativitu prvku v PSP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určí charakter chemické vazby podle elektronegativity</w:t>
            </w: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význam symbolů v chemické rovnici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zapsat slovně popsaný chemický děj chemickou rovnicí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zapsat jednoduché rovnice (hoření C, S apod.)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zformulovat zákon zachování hmotnosti</w:t>
            </w:r>
            <w:r w:rsidR="002B0E49" w:rsidRPr="0014783D">
              <w:rPr>
                <w:rFonts w:ascii="Times New Roman" w:hAnsi="Times New Roman" w:cs="Times New Roman"/>
              </w:rPr>
              <w:t xml:space="preserve">, zná pojem </w:t>
            </w:r>
            <w:r w:rsidR="004147D2" w:rsidRPr="0014783D">
              <w:rPr>
                <w:rFonts w:ascii="Times New Roman" w:hAnsi="Times New Roman" w:cs="Times New Roman"/>
              </w:rPr>
              <w:t>1</w:t>
            </w:r>
            <w:r w:rsidR="002B0E49" w:rsidRPr="0014783D">
              <w:rPr>
                <w:rFonts w:ascii="Times New Roman" w:hAnsi="Times New Roman" w:cs="Times New Roman"/>
              </w:rPr>
              <w:t>mol</w:t>
            </w:r>
            <w:r w:rsidR="004147D2" w:rsidRPr="0014783D">
              <w:rPr>
                <w:rFonts w:ascii="Times New Roman" w:hAnsi="Times New Roman" w:cs="Times New Roman"/>
              </w:rPr>
              <w:br/>
            </w:r>
            <w:r w:rsidRPr="0014783D">
              <w:rPr>
                <w:rFonts w:ascii="Times New Roman" w:hAnsi="Times New Roman" w:cs="Times New Roman"/>
              </w:rPr>
              <w:t>dokáže opravit špatně vyčíslenou rovnici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dokáže vyčíslit jednoduchou rovnici</w:t>
            </w:r>
          </w:p>
          <w:p w:rsidR="009E6067" w:rsidRPr="0014783D" w:rsidRDefault="004147D2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br/>
            </w:r>
            <w:r w:rsidR="009E6067" w:rsidRPr="0014783D">
              <w:rPr>
                <w:rFonts w:ascii="Times New Roman" w:hAnsi="Times New Roman" w:cs="Times New Roman"/>
              </w:rPr>
              <w:t>umí vysvětlit pojem halogenid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pravidla názvosloví halogenidů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vytvořit vzorec z názvu a naopak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význam a užití NaCl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vysvětlit pojem oxid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pravidla názvosloví oxidů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vytvořit vzorec z názvu a naopak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  <w:vertAlign w:val="subscript"/>
              </w:rPr>
            </w:pPr>
            <w:r w:rsidRPr="0014783D">
              <w:rPr>
                <w:rFonts w:ascii="Times New Roman" w:hAnsi="Times New Roman" w:cs="Times New Roman"/>
              </w:rPr>
              <w:t>zná význam a užití CO, CO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>2</w:t>
            </w:r>
            <w:r w:rsidRPr="0014783D">
              <w:rPr>
                <w:rFonts w:ascii="Times New Roman" w:hAnsi="Times New Roman" w:cs="Times New Roman"/>
              </w:rPr>
              <w:t>, SO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>2</w:t>
            </w:r>
            <w:r w:rsidRPr="0014783D">
              <w:rPr>
                <w:rFonts w:ascii="Times New Roman" w:hAnsi="Times New Roman" w:cs="Times New Roman"/>
              </w:rPr>
              <w:t>, SO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>3</w:t>
            </w:r>
            <w:r w:rsidRPr="0014783D">
              <w:rPr>
                <w:rFonts w:ascii="Times New Roman" w:hAnsi="Times New Roman" w:cs="Times New Roman"/>
              </w:rPr>
              <w:t>, NO, NO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>2</w:t>
            </w:r>
            <w:r w:rsidRPr="0014783D">
              <w:rPr>
                <w:rFonts w:ascii="Times New Roman" w:hAnsi="Times New Roman" w:cs="Times New Roman"/>
              </w:rPr>
              <w:t>, CaO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 xml:space="preserve"> 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pojmy kyselinotvorný oxid, zásadotvorný oxid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orientuje se na stupnici pH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rozmezí pH kyselin a zásad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pojem pH indikátor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zná podstatu vzniku kyselých dešťů a vliv </w:t>
            </w:r>
            <w:r w:rsidR="0029731F" w:rsidRPr="0014783D">
              <w:rPr>
                <w:rFonts w:ascii="Times New Roman" w:hAnsi="Times New Roman" w:cs="Times New Roman"/>
              </w:rPr>
              <w:t>na</w:t>
            </w:r>
            <w:r w:rsidRPr="0014783D">
              <w:rPr>
                <w:rFonts w:ascii="Times New Roman" w:hAnsi="Times New Roman" w:cs="Times New Roman"/>
              </w:rPr>
              <w:t> přírod</w:t>
            </w:r>
            <w:r w:rsidR="0029731F" w:rsidRPr="0014783D">
              <w:rPr>
                <w:rFonts w:ascii="Times New Roman" w:hAnsi="Times New Roman" w:cs="Times New Roman"/>
              </w:rPr>
              <w:t>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vysvětlit pojem kyselina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pravidla názvosloví kyselin bezkyslíkatých a kyslíkatých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vytvořit vzorec z názvu a naopak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lastRenderedPageBreak/>
              <w:t>zná vzorec, vlastnosti, význam a užití HCl, H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>2</w:t>
            </w:r>
            <w:r w:rsidRPr="0014783D">
              <w:rPr>
                <w:rFonts w:ascii="Times New Roman" w:hAnsi="Times New Roman" w:cs="Times New Roman"/>
              </w:rPr>
              <w:t>SO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>4</w:t>
            </w:r>
            <w:r w:rsidRPr="0014783D">
              <w:rPr>
                <w:rFonts w:ascii="Times New Roman" w:hAnsi="Times New Roman" w:cs="Times New Roman"/>
              </w:rPr>
              <w:t>, HNO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>3</w:t>
            </w:r>
            <w:r w:rsidR="00753196" w:rsidRPr="0014783D">
              <w:rPr>
                <w:rFonts w:ascii="Times New Roman" w:hAnsi="Times New Roman" w:cs="Times New Roman"/>
                <w:vertAlign w:val="subscript"/>
              </w:rPr>
              <w:t xml:space="preserve">, </w:t>
            </w:r>
            <w:r w:rsidR="00753196" w:rsidRPr="0014783D">
              <w:rPr>
                <w:rFonts w:ascii="Times New Roman" w:hAnsi="Times New Roman" w:cs="Times New Roman"/>
              </w:rPr>
              <w:t>H</w:t>
            </w:r>
            <w:r w:rsidR="00753196" w:rsidRPr="0014783D">
              <w:rPr>
                <w:rFonts w:ascii="Times New Roman" w:hAnsi="Times New Roman" w:cs="Times New Roman"/>
                <w:vertAlign w:val="subscript"/>
              </w:rPr>
              <w:t>2</w:t>
            </w:r>
            <w:r w:rsidR="00753196" w:rsidRPr="0014783D">
              <w:rPr>
                <w:rFonts w:ascii="Times New Roman" w:hAnsi="Times New Roman" w:cs="Times New Roman"/>
              </w:rPr>
              <w:t>CO</w:t>
            </w:r>
            <w:r w:rsidR="00753196" w:rsidRPr="0014783D">
              <w:rPr>
                <w:rFonts w:ascii="Times New Roman" w:hAnsi="Times New Roman" w:cs="Times New Roman"/>
                <w:vertAlign w:val="subscript"/>
              </w:rPr>
              <w:t>3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zná zásady bezpečné práce s kyselinami 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postup ředění H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>2</w:t>
            </w:r>
            <w:r w:rsidRPr="0014783D">
              <w:rPr>
                <w:rFonts w:ascii="Times New Roman" w:hAnsi="Times New Roman" w:cs="Times New Roman"/>
              </w:rPr>
              <w:t>SO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 w:rsidRPr="0014783D">
              <w:rPr>
                <w:rFonts w:ascii="Times New Roman" w:hAnsi="Times New Roman" w:cs="Times New Roman"/>
              </w:rPr>
              <w:t xml:space="preserve">konc. 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poskytnout první pomoc při poleptání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vysvětlit pojem hydroxid (zásada)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pravidla názvosloví hydroxidů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vytvořit vzorec z názvu a naopak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  <w:vertAlign w:val="subscript"/>
              </w:rPr>
            </w:pPr>
            <w:r w:rsidRPr="0014783D">
              <w:rPr>
                <w:rFonts w:ascii="Times New Roman" w:hAnsi="Times New Roman" w:cs="Times New Roman"/>
              </w:rPr>
              <w:t>zná vzorec, vlastnosti, význam a užití NaOH, KOH, NH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>4</w:t>
            </w:r>
            <w:r w:rsidRPr="0014783D">
              <w:rPr>
                <w:rFonts w:ascii="Times New Roman" w:hAnsi="Times New Roman" w:cs="Times New Roman"/>
              </w:rPr>
              <w:t>OH, Ca(OH)</w:t>
            </w:r>
            <w:r w:rsidRPr="0014783D">
              <w:rPr>
                <w:rFonts w:ascii="Times New Roman" w:hAnsi="Times New Roman" w:cs="Times New Roman"/>
                <w:vertAlign w:val="subscript"/>
              </w:rPr>
              <w:t xml:space="preserve">2  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4783D">
              <w:rPr>
                <w:rFonts w:ascii="Times New Roman" w:hAnsi="Times New Roman" w:cs="Times New Roman"/>
              </w:rPr>
              <w:t>zná zásady bezpečné práce s hydroxidy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poskytnout první pomoc při poleptání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reaktanty a produkty neutralizace (obecně)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ze zadání konkrétních reaktantů dokáže určit názvy a vzorce produktů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příklady užití neutralizace v praxi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vysvětlit pojem sůl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pravidla názvosloví solí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umí vytvořit vzorec z názvu a naopak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vybrané metody přípravy solí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příklady použití solí z praxe - hnojiva, stavební pojiva, modrá skalice, vápenec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chemický princip výroby páleného vápna a hašeného vápna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zná princip tvrdnutí malty</w:t>
            </w:r>
            <w:r w:rsidR="00FA1FA2" w:rsidRPr="0014783D">
              <w:rPr>
                <w:rFonts w:ascii="Times New Roman" w:hAnsi="Times New Roman" w:cs="Times New Roman"/>
              </w:rPr>
              <w:br/>
              <w:t xml:space="preserve">používá vzorec pro výpočet </w:t>
            </w:r>
            <w:r w:rsidR="002E4A9A" w:rsidRPr="0014783D">
              <w:rPr>
                <w:rFonts w:ascii="Times New Roman" w:hAnsi="Times New Roman" w:cs="Times New Roman"/>
              </w:rPr>
              <w:t>látkové</w:t>
            </w:r>
            <w:r w:rsidR="00FA1FA2" w:rsidRPr="0014783D">
              <w:rPr>
                <w:rFonts w:ascii="Times New Roman" w:hAnsi="Times New Roman" w:cs="Times New Roman"/>
              </w:rPr>
              <w:t xml:space="preserve"> koncentrace c=n/V</w:t>
            </w:r>
            <w:r w:rsidR="001C04F5" w:rsidRPr="0014783D">
              <w:rPr>
                <w:rFonts w:ascii="Times New Roman" w:hAnsi="Times New Roman" w:cs="Times New Roman"/>
              </w:rPr>
              <w:t xml:space="preserve"> a pro látkové množství n=m/M</w:t>
            </w:r>
            <w:bookmarkStart w:id="0" w:name="_GoBack"/>
            <w:bookmarkEnd w:id="0"/>
          </w:p>
        </w:tc>
        <w:tc>
          <w:tcPr>
            <w:tcW w:w="659" w:type="pct"/>
          </w:tcPr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lastRenderedPageBreak/>
              <w:t>bezpečnost práce v laboratoři a při pokusech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zkoumání látek</w:t>
            </w:r>
            <w:r w:rsidR="0029731F" w:rsidRPr="0014783D">
              <w:rPr>
                <w:rFonts w:ascii="Times New Roman" w:hAnsi="Times New Roman" w:cs="Times New Roman"/>
              </w:rPr>
              <w:t>,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směsi různorodé a stejnorodé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roztoky, složení roztoků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3143B6" w:rsidRPr="0014783D" w:rsidRDefault="003143B6">
            <w:pPr>
              <w:rPr>
                <w:rFonts w:ascii="Times New Roman" w:hAnsi="Times New Roman" w:cs="Times New Roman"/>
              </w:rPr>
            </w:pP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hmotnostní zlomek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oddělování složek směsí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vzduch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EB1611" w:rsidRPr="0014783D" w:rsidRDefault="00EB1611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voda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atom, molekula, ionty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chemické prvky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periodická soustava prvků (PSP)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chemické sloučeniny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chemická vazba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chemické reakce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zákon zachování hmotnosti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4147D2" w:rsidRPr="0014783D" w:rsidRDefault="004147D2">
            <w:pPr>
              <w:rPr>
                <w:rFonts w:ascii="Times New Roman" w:hAnsi="Times New Roman" w:cs="Times New Roman"/>
              </w:rPr>
            </w:pPr>
          </w:p>
          <w:p w:rsidR="004147D2" w:rsidRPr="0014783D" w:rsidRDefault="004147D2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jednoduché anorganické sloučeniny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halogenidy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oxidy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kyselost a zásaditost roztoků, pH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lastRenderedPageBreak/>
              <w:t>kyseliny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hydroxidy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neutralizace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soli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1C04F5" w:rsidRPr="0014783D" w:rsidRDefault="001C04F5">
            <w:pPr>
              <w:rPr>
                <w:rFonts w:ascii="Times New Roman" w:hAnsi="Times New Roman" w:cs="Times New Roman"/>
              </w:rPr>
            </w:pPr>
          </w:p>
          <w:p w:rsidR="001C04F5" w:rsidRPr="0014783D" w:rsidRDefault="001C04F5">
            <w:pPr>
              <w:rPr>
                <w:rFonts w:ascii="Times New Roman" w:hAnsi="Times New Roman" w:cs="Times New Roman"/>
              </w:rPr>
            </w:pPr>
          </w:p>
          <w:p w:rsidR="001C04F5" w:rsidRPr="0014783D" w:rsidRDefault="001C04F5">
            <w:pPr>
              <w:rPr>
                <w:rFonts w:ascii="Times New Roman" w:hAnsi="Times New Roman" w:cs="Times New Roman"/>
              </w:rPr>
            </w:pPr>
          </w:p>
          <w:p w:rsidR="001C04F5" w:rsidRPr="0014783D" w:rsidRDefault="001C04F5">
            <w:pPr>
              <w:rPr>
                <w:rFonts w:ascii="Times New Roman" w:hAnsi="Times New Roman" w:cs="Times New Roman"/>
              </w:rPr>
            </w:pPr>
          </w:p>
          <w:p w:rsidR="001C04F5" w:rsidRPr="0014783D" w:rsidRDefault="001C04F5">
            <w:pPr>
              <w:rPr>
                <w:rFonts w:ascii="Times New Roman" w:hAnsi="Times New Roman" w:cs="Times New Roman"/>
              </w:rPr>
            </w:pPr>
          </w:p>
          <w:p w:rsidR="001C04F5" w:rsidRPr="0014783D" w:rsidRDefault="001C04F5">
            <w:pPr>
              <w:rPr>
                <w:rFonts w:ascii="Times New Roman" w:hAnsi="Times New Roman" w:cs="Times New Roman"/>
              </w:rPr>
            </w:pPr>
          </w:p>
          <w:p w:rsidR="001C04F5" w:rsidRPr="0014783D" w:rsidRDefault="001C04F5">
            <w:pPr>
              <w:rPr>
                <w:rFonts w:ascii="Times New Roman" w:hAnsi="Times New Roman" w:cs="Times New Roman"/>
              </w:rPr>
            </w:pPr>
          </w:p>
          <w:p w:rsidR="001C04F5" w:rsidRPr="0014783D" w:rsidRDefault="001C04F5">
            <w:pPr>
              <w:rPr>
                <w:rFonts w:ascii="Times New Roman" w:hAnsi="Times New Roman" w:cs="Times New Roman"/>
              </w:rPr>
            </w:pPr>
          </w:p>
          <w:p w:rsidR="001C04F5" w:rsidRPr="0014783D" w:rsidRDefault="002E4A9A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látková </w:t>
            </w:r>
            <w:r w:rsidR="001C04F5" w:rsidRPr="0014783D">
              <w:rPr>
                <w:rFonts w:ascii="Times New Roman" w:hAnsi="Times New Roman" w:cs="Times New Roman"/>
              </w:rPr>
              <w:t xml:space="preserve">koncentrace </w:t>
            </w:r>
          </w:p>
        </w:tc>
        <w:tc>
          <w:tcPr>
            <w:tcW w:w="527" w:type="pct"/>
          </w:tcPr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lastRenderedPageBreak/>
              <w:t>opak. F 6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Př - člověk a zdraví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M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F, Z, Př -význam kyslíku pro dýchání a hoření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potřeba čistého vzduchu pro zdraví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koloběh vody, skupenství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teplota varu, tuhnutí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M - rovnice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Př, Z - moře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Př,  Z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  <w:p w:rsidR="002E4A9A" w:rsidRPr="0014783D" w:rsidRDefault="002E4A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</w:tcPr>
          <w:p w:rsidR="009E6067" w:rsidRPr="0014783D" w:rsidRDefault="009E6067">
            <w:pPr>
              <w:pStyle w:val="Nadpis3"/>
              <w:rPr>
                <w:szCs w:val="24"/>
              </w:rPr>
            </w:pPr>
            <w:r w:rsidRPr="0014783D">
              <w:rPr>
                <w:szCs w:val="24"/>
              </w:rPr>
              <w:lastRenderedPageBreak/>
              <w:t>OSV – zodpovědnost za své zdraví, pomoc zraněným lidem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EV – likvidace úniku ropných a jiných škodlivých látek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  <w:b/>
              </w:rPr>
            </w:pP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EV – význam vody a vzduchu jako základní podmínky života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MDV – kritický přístup k inf. z médií k probl. čistoty vody a vzduchu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EGS – čistota vody a vzduchu jako globální problém lidstva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dotace EU na projekty ochrany a čistění vody a ovzduší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význam trop. deštných pralesů a zeleně obecně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 xml:space="preserve">význam korálů a planktonu 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OSV – osobní zodpovědnost za stav čistoty vody a vzduchu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  <w:b/>
              </w:rPr>
            </w:pP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lastRenderedPageBreak/>
              <w:t>MDV – sledování a vyhledávání inf. o nových objevech v mikrosvětě (nanotechnologie apod.)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  <w:b/>
              </w:rPr>
            </w:pP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OSV – zodpovědnost jednotlivce za práci s prvky a sloučeninami ohrožujícími zdraví a živ. prostředí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EV – nebezpečí poškození živ. prostředí někt. prvky a jejich slouč. (těžké kovy, baterie z mobilních tel., součástky PC v odpadu apod.)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EGS – znečištění životního prostředí jako globální problém lidstva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  <w:b/>
              </w:rPr>
            </w:pP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OSV– osobní zodpovědnost jedince za své zdraví (NaCl – hypertenze)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EV – solení silnic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lastRenderedPageBreak/>
              <w:t xml:space="preserve">MDV – informace a názory v médiích k probl. solení vozovek, formulace vlastních názorů 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OSV – zodpovědnost jedince za své zdraví (revize plyn. spotřebičů v domácnosti, 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význam hromadné dopravy – oxidy ve výfukových plynech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 EGS – kamiony x železnice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projekty a dotace EU na snížení emisí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29731F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 xml:space="preserve">EV – vliv pH na život </w:t>
            </w:r>
          </w:p>
          <w:p w:rsidR="009E6067" w:rsidRPr="0014783D" w:rsidRDefault="009E6067">
            <w:pPr>
              <w:pStyle w:val="Zkladntext"/>
              <w:rPr>
                <w:szCs w:val="24"/>
              </w:rPr>
            </w:pPr>
            <w:r w:rsidRPr="0014783D">
              <w:rPr>
                <w:szCs w:val="24"/>
              </w:rPr>
              <w:t>EV – reakce kyselinotvorných oxidů v atmosféře, působení kyselých dešťů, vznik smogu a jeho vliv na zdraví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OSV – osobní zodpovědnost při práci se žíravými kyselinami a hydroxidy,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lastRenderedPageBreak/>
              <w:t>poskytnutí první pomoci při poleptání,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zabezpečení lékařské pomoci zraněnému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EV – nebezpečí havárií při výrobě, přepravě a skladování kyselin a hydroxidů</w:t>
            </w:r>
          </w:p>
          <w:p w:rsidR="0029731F" w:rsidRPr="0014783D" w:rsidRDefault="0029731F">
            <w:pPr>
              <w:rPr>
                <w:rFonts w:ascii="Times New Roman" w:hAnsi="Times New Roman" w:cs="Times New Roman"/>
              </w:rPr>
            </w:pP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OSV – osob</w:t>
            </w:r>
            <w:r w:rsidR="0029731F" w:rsidRPr="0014783D">
              <w:rPr>
                <w:rFonts w:ascii="Times New Roman" w:hAnsi="Times New Roman" w:cs="Times New Roman"/>
              </w:rPr>
              <w:t>n</w:t>
            </w:r>
            <w:r w:rsidRPr="0014783D">
              <w:rPr>
                <w:rFonts w:ascii="Times New Roman" w:hAnsi="Times New Roman" w:cs="Times New Roman"/>
              </w:rPr>
              <w:t xml:space="preserve">í zodpovědnost při 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užívání chem. látek (hnojiva apod.)</w:t>
            </w:r>
          </w:p>
          <w:p w:rsidR="009E6067" w:rsidRPr="0014783D" w:rsidRDefault="009E6067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EV – nebezpečí nadměrného hnojení um. hnojivy (stav plodin, ohrožení zdrojů pitné vody, poškození půdy apod.</w:t>
            </w:r>
          </w:p>
        </w:tc>
        <w:tc>
          <w:tcPr>
            <w:tcW w:w="320" w:type="pct"/>
          </w:tcPr>
          <w:p w:rsidR="009E6067" w:rsidRPr="0014783D" w:rsidRDefault="00154BB2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lastRenderedPageBreak/>
              <w:t>Demon-strační pokusy</w:t>
            </w:r>
            <w:r w:rsidRPr="0014783D">
              <w:rPr>
                <w:rFonts w:ascii="Times New Roman" w:hAnsi="Times New Roman" w:cs="Times New Roman"/>
              </w:rPr>
              <w:br/>
            </w:r>
            <w:r w:rsidRPr="0014783D">
              <w:rPr>
                <w:rFonts w:ascii="Times New Roman" w:hAnsi="Times New Roman" w:cs="Times New Roman"/>
              </w:rPr>
              <w:br/>
            </w:r>
            <w:r w:rsidRPr="0014783D">
              <w:rPr>
                <w:rFonts w:ascii="Times New Roman" w:hAnsi="Times New Roman" w:cs="Times New Roman"/>
              </w:rPr>
              <w:br/>
              <w:t>CD Chemie</w:t>
            </w:r>
            <w:r w:rsidRPr="0014783D">
              <w:rPr>
                <w:rFonts w:ascii="Times New Roman" w:hAnsi="Times New Roman" w:cs="Times New Roman"/>
              </w:rPr>
              <w:br/>
            </w:r>
          </w:p>
          <w:p w:rsidR="00154BB2" w:rsidRPr="0014783D" w:rsidRDefault="00154BB2">
            <w:pPr>
              <w:rPr>
                <w:rFonts w:ascii="Times New Roman" w:hAnsi="Times New Roman" w:cs="Times New Roman"/>
              </w:rPr>
            </w:pPr>
            <w:r w:rsidRPr="0014783D">
              <w:rPr>
                <w:rFonts w:ascii="Times New Roman" w:hAnsi="Times New Roman" w:cs="Times New Roman"/>
              </w:rPr>
              <w:t>Terasoft Ch 8+9</w:t>
            </w:r>
          </w:p>
        </w:tc>
      </w:tr>
    </w:tbl>
    <w:p w:rsidR="009E6067" w:rsidRDefault="00F94CF0" w:rsidP="00A10C81">
      <w:pPr>
        <w:pStyle w:val="Zhlav"/>
        <w:tabs>
          <w:tab w:val="clear" w:pos="4536"/>
          <w:tab w:val="clear" w:pos="9072"/>
        </w:tabs>
      </w:pPr>
      <w:r>
        <w:lastRenderedPageBreak/>
        <w:br/>
      </w:r>
      <w:r w:rsidRPr="002B7F39">
        <w:rPr>
          <w:color w:val="92D050"/>
        </w:rPr>
        <w:t>zelený text</w:t>
      </w:r>
      <w:r>
        <w:rPr>
          <w:color w:val="92D050"/>
        </w:rPr>
        <w:t xml:space="preserve"> – vypouštěné očekávané výstupy</w:t>
      </w:r>
    </w:p>
    <w:sectPr w:rsidR="009E6067" w:rsidSect="0014783D">
      <w:footerReference w:type="default" r:id="rId6"/>
      <w:pgSz w:w="16838" w:h="11906" w:orient="landscape" w:code="9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2A4" w:rsidRDefault="004A62A4">
      <w:r>
        <w:separator/>
      </w:r>
    </w:p>
  </w:endnote>
  <w:endnote w:type="continuationSeparator" w:id="0">
    <w:p w:rsidR="004A62A4" w:rsidRDefault="004A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D2" w:rsidRDefault="004147D2">
    <w:pPr>
      <w:pStyle w:val="Zpat"/>
      <w:jc w:val="center"/>
      <w:rPr>
        <w:rStyle w:val="slostrnky"/>
        <w:sz w:val="20"/>
      </w:rPr>
    </w:pPr>
  </w:p>
  <w:p w:rsidR="004147D2" w:rsidRDefault="004147D2">
    <w:pPr>
      <w:pStyle w:val="Zpat"/>
      <w:jc w:val="center"/>
      <w:rPr>
        <w:sz w:val="20"/>
      </w:rPr>
    </w:pPr>
    <w:r>
      <w:rPr>
        <w:rStyle w:val="slostrnky"/>
        <w:sz w:val="20"/>
      </w:rPr>
      <w:t xml:space="preserve">- </w:t>
    </w:r>
    <w:r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PAGE </w:instrText>
    </w:r>
    <w:r>
      <w:rPr>
        <w:rStyle w:val="slostrnky"/>
        <w:sz w:val="20"/>
      </w:rPr>
      <w:fldChar w:fldCharType="separate"/>
    </w:r>
    <w:r w:rsidR="00736BEC">
      <w:rPr>
        <w:rStyle w:val="slostrnky"/>
        <w:noProof/>
        <w:sz w:val="20"/>
      </w:rPr>
      <w:t>3</w:t>
    </w:r>
    <w:r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2A4" w:rsidRDefault="004A62A4">
      <w:r>
        <w:separator/>
      </w:r>
    </w:p>
  </w:footnote>
  <w:footnote w:type="continuationSeparator" w:id="0">
    <w:p w:rsidR="004A62A4" w:rsidRDefault="004A6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AE7"/>
    <w:rsid w:val="001150B8"/>
    <w:rsid w:val="0014783D"/>
    <w:rsid w:val="00154BB2"/>
    <w:rsid w:val="001C04F5"/>
    <w:rsid w:val="001C7842"/>
    <w:rsid w:val="0029731F"/>
    <w:rsid w:val="002B0E49"/>
    <w:rsid w:val="002E4A9A"/>
    <w:rsid w:val="003143B6"/>
    <w:rsid w:val="0034167B"/>
    <w:rsid w:val="00347183"/>
    <w:rsid w:val="003E1D91"/>
    <w:rsid w:val="00413CA8"/>
    <w:rsid w:val="004147D2"/>
    <w:rsid w:val="00424E3A"/>
    <w:rsid w:val="004A62A4"/>
    <w:rsid w:val="00736BEC"/>
    <w:rsid w:val="00753196"/>
    <w:rsid w:val="007F5CC5"/>
    <w:rsid w:val="008B6F7B"/>
    <w:rsid w:val="00926203"/>
    <w:rsid w:val="009D17A5"/>
    <w:rsid w:val="009E6067"/>
    <w:rsid w:val="00A10C81"/>
    <w:rsid w:val="00A25BE2"/>
    <w:rsid w:val="00C44AF4"/>
    <w:rsid w:val="00D14FC6"/>
    <w:rsid w:val="00D34AE7"/>
    <w:rsid w:val="00EB1611"/>
    <w:rsid w:val="00F94CF0"/>
    <w:rsid w:val="00FA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91F098"/>
  <w15:chartTrackingRefBased/>
  <w15:docId w15:val="{115FCC4A-79A2-4DF5-8875-45E9F236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Times New Roman" w:hAnsi="Times New Roman" w:cs="Times New Roman"/>
      <w:szCs w:val="20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Pr>
      <w:rFonts w:ascii="Times New Roman" w:hAnsi="Times New Roman" w:cs="Times New Roman"/>
      <w:szCs w:val="20"/>
    </w:rPr>
  </w:style>
  <w:style w:type="paragraph" w:styleId="Podnadpis">
    <w:name w:val="Subtitle"/>
    <w:basedOn w:val="Normln"/>
    <w:link w:val="PodnadpisChar"/>
    <w:qFormat/>
    <w:rsid w:val="008B6F7B"/>
    <w:pPr>
      <w:tabs>
        <w:tab w:val="left" w:pos="567"/>
      </w:tabs>
      <w:spacing w:before="120" w:after="120"/>
      <w:outlineLvl w:val="4"/>
    </w:pPr>
    <w:rPr>
      <w:rFonts w:ascii="Times New Roman" w:hAnsi="Times New Roman" w:cs="Times New Roman"/>
      <w:b/>
      <w:sz w:val="22"/>
      <w:lang w:val="x-none" w:eastAsia="x-none"/>
    </w:rPr>
  </w:style>
  <w:style w:type="character" w:customStyle="1" w:styleId="PodnadpisChar">
    <w:name w:val="Podnadpis Char"/>
    <w:link w:val="Podnadpis"/>
    <w:rsid w:val="008B6F7B"/>
    <w:rPr>
      <w:b/>
      <w:sz w:val="22"/>
      <w:szCs w:val="24"/>
      <w:lang w:val="x-none" w:eastAsia="x-none"/>
    </w:rPr>
  </w:style>
  <w:style w:type="paragraph" w:customStyle="1" w:styleId="text-k">
    <w:name w:val="text - žák"/>
    <w:basedOn w:val="Normln"/>
    <w:link w:val="text-kChar"/>
    <w:qFormat/>
    <w:rsid w:val="008B6F7B"/>
    <w:pPr>
      <w:spacing w:before="60"/>
      <w:ind w:left="57"/>
      <w:jc w:val="both"/>
    </w:pPr>
    <w:rPr>
      <w:rFonts w:ascii="Times New Roman" w:hAnsi="Times New Roman" w:cs="Times New Roman"/>
      <w:sz w:val="22"/>
      <w:szCs w:val="22"/>
      <w:lang w:val="x-none" w:eastAsia="x-none"/>
    </w:rPr>
  </w:style>
  <w:style w:type="paragraph" w:customStyle="1" w:styleId="OV">
    <w:name w:val="OV"/>
    <w:basedOn w:val="Normln"/>
    <w:link w:val="OVChar"/>
    <w:qFormat/>
    <w:rsid w:val="008B6F7B"/>
    <w:pPr>
      <w:tabs>
        <w:tab w:val="left" w:pos="1915"/>
      </w:tabs>
      <w:autoSpaceDE w:val="0"/>
      <w:autoSpaceDN w:val="0"/>
      <w:spacing w:before="20"/>
      <w:ind w:left="1418" w:right="113" w:hanging="1361"/>
    </w:pPr>
    <w:rPr>
      <w:rFonts w:ascii="Times New Roman" w:hAnsi="Times New Roman" w:cs="Times New Roman"/>
      <w:bCs/>
      <w:lang w:val="x-none" w:eastAsia="x-none"/>
    </w:rPr>
  </w:style>
  <w:style w:type="character" w:customStyle="1" w:styleId="text-kChar">
    <w:name w:val="text - žák Char"/>
    <w:link w:val="text-k"/>
    <w:rsid w:val="008B6F7B"/>
    <w:rPr>
      <w:sz w:val="22"/>
      <w:szCs w:val="22"/>
      <w:lang w:val="x-none" w:eastAsia="x-none"/>
    </w:rPr>
  </w:style>
  <w:style w:type="character" w:customStyle="1" w:styleId="OVChar">
    <w:name w:val="OV Char"/>
    <w:link w:val="OV"/>
    <w:rsid w:val="008B6F7B"/>
    <w:rPr>
      <w:bCs/>
      <w:sz w:val="24"/>
      <w:szCs w:val="24"/>
      <w:lang w:val="x-none" w:eastAsia="x-none"/>
    </w:rPr>
  </w:style>
  <w:style w:type="paragraph" w:customStyle="1" w:styleId="OVp">
    <w:name w:val="OVp"/>
    <w:basedOn w:val="OV"/>
    <w:link w:val="OVpChar"/>
    <w:qFormat/>
    <w:rsid w:val="008B6F7B"/>
    <w:rPr>
      <w:i/>
      <w:iCs/>
    </w:rPr>
  </w:style>
  <w:style w:type="character" w:customStyle="1" w:styleId="OVpChar">
    <w:name w:val="OVp Char"/>
    <w:link w:val="OVp"/>
    <w:rsid w:val="008B6F7B"/>
    <w:rPr>
      <w:bCs/>
      <w:i/>
      <w:iCs/>
      <w:sz w:val="24"/>
      <w:szCs w:val="24"/>
      <w:lang w:val="x-none" w:eastAsia="x-none"/>
    </w:rPr>
  </w:style>
  <w:style w:type="character" w:customStyle="1" w:styleId="ZhlavChar">
    <w:name w:val="Záhlaví Char"/>
    <w:link w:val="Zhlav"/>
    <w:rsid w:val="00F94CF0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ŠVP  8</vt:lpstr>
    </vt:vector>
  </TitlesOfParts>
  <Company>AutoCont OnLine, a.s.</Company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ŠVP  8</dc:title>
  <dc:subject/>
  <dc:creator>Miloš Pechanec</dc:creator>
  <cp:keywords/>
  <cp:lastModifiedBy>Pechanec Milos</cp:lastModifiedBy>
  <cp:revision>2</cp:revision>
  <cp:lastPrinted>2006-10-05T06:40:00Z</cp:lastPrinted>
  <dcterms:created xsi:type="dcterms:W3CDTF">2021-08-27T07:04:00Z</dcterms:created>
  <dcterms:modified xsi:type="dcterms:W3CDTF">2021-08-27T07:04:00Z</dcterms:modified>
</cp:coreProperties>
</file>